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F6" w:rsidRPr="000353F6" w:rsidRDefault="000353F6" w:rsidP="00035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родителей на детских утренниках</w:t>
      </w:r>
      <w:r w:rsidRPr="00035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 </w:t>
      </w:r>
      <w:hyperlink r:id="rId6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детском саду проводится не для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родителей, а для детей.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музыкальный зал разрешается в сменной обуви и без верхней одежды (в холодное время года).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Приводить ребёнка на утренник нужно вовремя. Если вы опоздали, дождитесь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паузы между номерами и только тогда заводите ребёнка и входите сами.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 </w:t>
      </w:r>
      <w:hyperlink r:id="rId7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проведения утренника запрещается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пользоваться сотовыми телефонами.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 и видео съемка может быть произведена только со своего места и с разрешения музыкального руководителя и администрации детского сада.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отвлекать ребенка разговорами и выкриками с места.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утренника родителям запрещается переходить </w:t>
      </w:r>
      <w:hyperlink r:id="rId8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одного места на другое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вставать со своего места.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желательно присутствие на празднике детей (среди гостей) более младшего возраста.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на празднике присутствуют две группы детей, к каждому ребенку приглашается только по одному родителю.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просьбе музыкального руководителя и воспитателя родители могут принимать участие в проведении детского утренника (спеть вместе </w:t>
      </w:r>
      <w:hyperlink r:id="rId9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детьми песню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станцевать </w:t>
      </w:r>
      <w:hyperlink r:id="rId10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ребенком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поиграть, рассказать вместе </w:t>
      </w:r>
      <w:hyperlink r:id="rId11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ребенком шутку-малютку или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стихотворение). </w:t>
      </w:r>
    </w:p>
    <w:p w:rsidR="000353F6" w:rsidRPr="000353F6" w:rsidRDefault="000353F6" w:rsidP="0003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невыполнения вышеуказанных правил или другого неадекватного поведения со стороны родителей музыкальный </w:t>
      </w:r>
      <w:proofErr w:type="gramStart"/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End"/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администрация детского сада оставляет за собой право не приглашать родителей на праздники и проводить праздники без родителей. </w:t>
      </w:r>
    </w:p>
    <w:p w:rsidR="000353F6" w:rsidRPr="000353F6" w:rsidRDefault="000353F6" w:rsidP="0003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035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есоблюдение этих элементарных правил отвлекает детей, мешает им почувствовать себя главными участниками действия.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26EB03" wp14:editId="601297EC">
            <wp:extent cx="3067050" cy="2295525"/>
            <wp:effectExtent l="0" t="0" r="0" b="9525"/>
            <wp:docPr id="3" name="Рисунок 3" descr="c:\users\котенька\desktop\осень\p128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енька\desktop\осень\p12807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 </w:t>
      </w:r>
      <w:hyperlink r:id="rId13" w:history="1">
        <w:r w:rsidRPr="000353F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организации утренников</w:t>
        </w:r>
      </w:hyperlink>
      <w:r w:rsidRPr="000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53F6" w:rsidRPr="000353F6" w:rsidRDefault="000353F6" w:rsidP="0003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Зачастую детям необходимо подготовить различные костюмы, декорации или другую атрибутику. В этом помочь своим детям могут только родители.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также могут контролировать, какую долю участия принимает ребенок в утреннике, проверять, достаточно ли хорошо он выучил стих или песню, знает ли он все движения танца, который разучивается к празднику.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нарушить психологический контакт с ребенком, не надо выказывать своего недовольства, что опять предстоит морока с этой подготовкой к утреннику. Научитесь радоваться успехам других детей и не обсуждайте в </w:t>
      </w:r>
      <w:hyperlink r:id="rId14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присутствии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ребёнка чужие недостатки. Ребенок ведь так ждет праздника, он жаждет веселья, похвалы, он хочет показать свои достижения, и утренник хороший повод для демонстрации своих успехов.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 в детском саду может быть неплохим воспитательным моментом и для родителей в семье. Каждый ребенок ждет праздника, и если его поведение «хромает», то малыша легко мотивировать тем, что скоро утренник и надо вести себя подобающим образом, иначе праздника не будет. Ведь не секрет, что дети значительно меняют свое поведение, если сказать, что за ними наблюдает Дед Мороз и в </w:t>
      </w:r>
      <w:hyperlink r:id="rId15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соответствие с тем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они себя ведут, он подарит подарки.</w:t>
      </w:r>
    </w:p>
    <w:p w:rsidR="000353F6" w:rsidRPr="000353F6" w:rsidRDefault="000353F6" w:rsidP="0003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5B1DAA" wp14:editId="768DCFEE">
            <wp:extent cx="3333750" cy="2390775"/>
            <wp:effectExtent l="0" t="0" r="0" b="9525"/>
            <wp:docPr id="2" name="Рисунок 2" descr="c:\users\котенька\desktop\осень\p128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тенька\desktop\осень\p12807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EE11C" wp14:editId="6DBECE8E">
            <wp:extent cx="3409950" cy="2352675"/>
            <wp:effectExtent l="0" t="0" r="0" b="9525"/>
            <wp:docPr id="1" name="Рисунок 1" descr="c:\users\котенька\desktop\осень\p128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тенька\desktop\осень\p12807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родителей на детском празднике.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 на детский праздник к нам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правилами ознакомиться мы предлагаем Вам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 </w:t>
      </w:r>
      <w:hyperlink r:id="rId18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музыкальном зале рады видеть всех</w:t>
        </w:r>
      </w:hyperlink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звучат здесь песни, детский смех.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чтобы праздник был спокойней, веселей,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брать с собой грудных детей.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Устанут, будут плакать, и кричать,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Нехорошо артистов огорчать.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9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день праздника вы постарайтесь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раньше встать.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 утренник в детсад не опоздать.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Ваша дочка или ваш сынок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Костюм надеть спокойно смог.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фотоаппарат иль камеру возьмите,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обязательно весь праздник нам снимите.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же можно? Спросите вы нас!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просим, дорогие, Вас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Аплодисментами поддерживать детей,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артисты стали посмелей.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уж пришлось вам опоздать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постарайтесь никому не помешать.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между номерами паузу дождитесь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Пройдите в </w:t>
      </w:r>
      <w:hyperlink r:id="rId20" w:history="1">
        <w:r w:rsidRPr="000353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 и у дверей садитесь</w:t>
        </w:r>
      </w:hyperlink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забудьте снять пальто и шапки.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сапоги, наденьте тапки,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лучше туфли на высоких каблуках.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все вокруг сказали: «Ах!»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хотим, друзья вам предложить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таланты в зале проявить.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стихи, петь песни, танцевать,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Шутить, на сцене роль сыграть,</w:t>
      </w:r>
    </w:p>
    <w:p w:rsidR="000353F6" w:rsidRPr="000353F6" w:rsidRDefault="000353F6" w:rsidP="00035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Танцуйте, пойте, веселитесь с нами</w:t>
      </w:r>
    </w:p>
    <w:p w:rsidR="00EA5A6B" w:rsidRDefault="000353F6" w:rsidP="000353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3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знайте, ждем всегда мы встреч приятных с вами!</w:t>
      </w:r>
    </w:p>
    <w:p w:rsidR="00070F94" w:rsidRDefault="00070F94" w:rsidP="000353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F94" w:rsidRDefault="00070F94" w:rsidP="00070F94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070F94" w:rsidRDefault="00070F94" w:rsidP="00070F9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Музыкальный руководитель МБДОУ №29 </w:t>
      </w:r>
      <w:proofErr w:type="spellStart"/>
      <w:r>
        <w:rPr>
          <w:b/>
          <w:bCs/>
          <w:color w:val="000000"/>
          <w:sz w:val="28"/>
          <w:szCs w:val="28"/>
        </w:rPr>
        <w:t>Аглиуллина</w:t>
      </w:r>
      <w:proofErr w:type="spellEnd"/>
      <w:r>
        <w:rPr>
          <w:b/>
          <w:bCs/>
          <w:color w:val="000000"/>
          <w:sz w:val="28"/>
          <w:szCs w:val="28"/>
        </w:rPr>
        <w:t xml:space="preserve"> Р.Г.</w:t>
      </w:r>
    </w:p>
    <w:p w:rsidR="00070F94" w:rsidRPr="000353F6" w:rsidRDefault="00070F94" w:rsidP="000353F6">
      <w:bookmarkStart w:id="0" w:name="_GoBack"/>
      <w:bookmarkEnd w:id="0"/>
    </w:p>
    <w:sectPr w:rsidR="00070F94" w:rsidRPr="0003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29D6"/>
    <w:multiLevelType w:val="hybridMultilevel"/>
    <w:tmpl w:val="F3A0FF88"/>
    <w:lvl w:ilvl="0" w:tplc="3C7AA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66196B"/>
    <w:multiLevelType w:val="hybridMultilevel"/>
    <w:tmpl w:val="C748CF48"/>
    <w:lvl w:ilvl="0" w:tplc="3C7AA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064D3"/>
    <w:multiLevelType w:val="multilevel"/>
    <w:tmpl w:val="9E32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161C61"/>
    <w:multiLevelType w:val="hybridMultilevel"/>
    <w:tmpl w:val="F1AA936A"/>
    <w:lvl w:ilvl="0" w:tplc="3C7AA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AF"/>
    <w:rsid w:val="000353F6"/>
    <w:rsid w:val="00070F94"/>
    <w:rsid w:val="008461AF"/>
    <w:rsid w:val="00EA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3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3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5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3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3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5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dorov.ru/tema--tovarodvijenie-i-distribeyuciya.html" TargetMode="External"/><Relationship Id="rId13" Type="http://schemas.openxmlformats.org/officeDocument/2006/relationships/hyperlink" Target="http://zodorov.ru/kafedra-gumanitarnih-i-iskusstvovedcheskih-disciplin.html" TargetMode="External"/><Relationship Id="rId18" Type="http://schemas.openxmlformats.org/officeDocument/2006/relationships/hyperlink" Target="http://zodorov.ru/kontaktnie-linzi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zodorov.ru/scenarij-utrennika-dlya-vospitannikov-i-mladshej-gruppi-zdravs.html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://zodorov.ru/zal-moshnaya-sbalansirovannaya-mnogopolosnaya-sfazirovannaya-z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odorov.ru/5-kak-pomoche-rebenku-adaptirovatesya-v-detskom-sadu.html" TargetMode="External"/><Relationship Id="rId11" Type="http://schemas.openxmlformats.org/officeDocument/2006/relationships/hyperlink" Target="http://zodorov.ru/effekti-v-psihologi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odorov.ru/l-n-tolstoj-v-ede-ne-bude-do-vsyakoj-pishi-padok.html" TargetMode="External"/><Relationship Id="rId10" Type="http://schemas.openxmlformats.org/officeDocument/2006/relationships/hyperlink" Target="http://zodorov.ru/rekomendacii-po-vospriyatiyu-rebenkom-okrujayushego-mira-chere.html" TargetMode="External"/><Relationship Id="rId19" Type="http://schemas.openxmlformats.org/officeDocument/2006/relationships/hyperlink" Target="http://zodorov.ru/scenarij-sportivnogo-prazdnika-dene-zdorove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odorov.ru/kerroll-li-touber-djen.html" TargetMode="External"/><Relationship Id="rId14" Type="http://schemas.openxmlformats.org/officeDocument/2006/relationships/hyperlink" Target="http://zodorov.ru/aminokisloti-peptidi-belk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Рая</cp:lastModifiedBy>
  <cp:revision>5</cp:revision>
  <dcterms:created xsi:type="dcterms:W3CDTF">2017-09-28T05:43:00Z</dcterms:created>
  <dcterms:modified xsi:type="dcterms:W3CDTF">2017-09-28T05:55:00Z</dcterms:modified>
</cp:coreProperties>
</file>